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38FC" w14:textId="2198FCAA" w:rsidR="00AA7816" w:rsidRPr="00AE6E2D" w:rsidRDefault="00AE6E2D" w:rsidP="00C91EDB">
      <w:pPr>
        <w:jc w:val="center"/>
        <w:rPr>
          <w:b/>
          <w:bCs/>
        </w:rPr>
      </w:pPr>
      <w:r>
        <w:rPr>
          <w:b/>
          <w:bCs/>
        </w:rPr>
        <w:t xml:space="preserve">LT Doctoral </w:t>
      </w:r>
      <w:r w:rsidR="00C91EDB" w:rsidRPr="00AE6E2D">
        <w:rPr>
          <w:b/>
          <w:bCs/>
        </w:rPr>
        <w:t>Degree Plan Completion Directions</w:t>
      </w:r>
    </w:p>
    <w:p w14:paraId="427BAE4C" w14:textId="77777777" w:rsidR="00C91EDB" w:rsidRDefault="00C91EDB"/>
    <w:p w14:paraId="5F584249" w14:textId="478937BD" w:rsidR="00C91EDB" w:rsidRDefault="00C91EDB">
      <w:r>
        <w:t>This</w:t>
      </w:r>
      <w:r w:rsidR="005E190E">
        <w:t xml:space="preserve"> document is</w:t>
      </w:r>
      <w:r>
        <w:t xml:space="preserve"> a guide to filling in either the distributed or residential degree plan for the </w:t>
      </w:r>
      <w:r w:rsidR="007C2307">
        <w:t>D</w:t>
      </w:r>
      <w:r>
        <w:t>epartment of Learning Technologies</w:t>
      </w:r>
      <w:r w:rsidR="00955784">
        <w:t xml:space="preserve"> at the </w:t>
      </w:r>
      <w:r>
        <w:t>University of North Texas</w:t>
      </w:r>
      <w:r w:rsidR="00535B01">
        <w:t>.</w:t>
      </w:r>
    </w:p>
    <w:p w14:paraId="432F3A44" w14:textId="77777777" w:rsidR="00535B01" w:rsidRDefault="00535B01"/>
    <w:p w14:paraId="1C8C169A" w14:textId="157B9C1E" w:rsidR="00335C9B" w:rsidRDefault="00786715" w:rsidP="00335C9B">
      <w:pPr>
        <w:jc w:val="center"/>
      </w:pPr>
      <w:r>
        <w:t>Essential</w:t>
      </w:r>
      <w:r w:rsidR="00335C9B" w:rsidRPr="00335C9B">
        <w:t xml:space="preserve"> Information (Page 1)</w:t>
      </w:r>
    </w:p>
    <w:p w14:paraId="5CE7E9F7" w14:textId="77777777" w:rsidR="00463E50" w:rsidRDefault="00463E50" w:rsidP="00463E50"/>
    <w:p w14:paraId="60A70093" w14:textId="5266CA79" w:rsidR="00F538AC" w:rsidRDefault="00463E50" w:rsidP="00463E50">
      <w:r>
        <w:t xml:space="preserve">The degree plan you are filling out is an advance organizer and planning document where you forecast what you intend to take </w:t>
      </w:r>
      <w:r w:rsidR="002D5504">
        <w:t>during</w:t>
      </w:r>
      <w:r w:rsidR="00E54527">
        <w:t xml:space="preserve"> coursework over 4+ years. We recognize that there will likely be </w:t>
      </w:r>
      <w:proofErr w:type="gramStart"/>
      <w:r w:rsidR="00E54527">
        <w:t>some</w:t>
      </w:r>
      <w:proofErr w:type="gramEnd"/>
      <w:r w:rsidR="00E54527">
        <w:t xml:space="preserve"> changes over time. You do NOT need to </w:t>
      </w:r>
      <w:r w:rsidR="00FB2862">
        <w:t>complete</w:t>
      </w:r>
      <w:r w:rsidR="00E54527">
        <w:t xml:space="preserve"> a new degree plan if there are changes to your approved </w:t>
      </w:r>
      <w:r w:rsidR="00A435DB">
        <w:t xml:space="preserve">degree plan. </w:t>
      </w:r>
    </w:p>
    <w:p w14:paraId="5449620C" w14:textId="77777777" w:rsidR="00F538AC" w:rsidRDefault="00F538AC" w:rsidP="00463E50"/>
    <w:p w14:paraId="1073BF68" w14:textId="5D11D7F7" w:rsidR="00463E50" w:rsidRPr="00335C9B" w:rsidRDefault="00A435DB" w:rsidP="00463E50">
      <w:r>
        <w:t xml:space="preserve">Instead, fill out the </w:t>
      </w:r>
      <w:hyperlink r:id="rId7" w:history="1">
        <w:r w:rsidRPr="00D01900">
          <w:rPr>
            <w:rStyle w:val="Hyperlink"/>
          </w:rPr>
          <w:t>Degree Plan Change Form</w:t>
        </w:r>
      </w:hyperlink>
      <w:r>
        <w:t xml:space="preserve"> any time you take a course different from those listed on the degree plan. You do NOT have to </w:t>
      </w:r>
      <w:proofErr w:type="gramStart"/>
      <w:r w:rsidR="00F538AC">
        <w:t>do</w:t>
      </w:r>
      <w:proofErr w:type="gramEnd"/>
      <w:r w:rsidR="00F538AC">
        <w:t xml:space="preserve"> a degree plan change if you take a course out of order</w:t>
      </w:r>
      <w:r w:rsidR="00D651BC">
        <w:t xml:space="preserve"> from the planned semester</w:t>
      </w:r>
      <w:r w:rsidR="00F538AC">
        <w:t>, only if you take a different course</w:t>
      </w:r>
      <w:r w:rsidR="00D651BC">
        <w:t xml:space="preserve"> from what </w:t>
      </w:r>
      <w:proofErr w:type="gramStart"/>
      <w:r w:rsidR="00D651BC">
        <w:t>is listed</w:t>
      </w:r>
      <w:proofErr w:type="gramEnd"/>
      <w:r w:rsidR="00D651BC">
        <w:t>.</w:t>
      </w:r>
    </w:p>
    <w:p w14:paraId="522BD9C2" w14:textId="77777777" w:rsidR="00335C9B" w:rsidRDefault="00335C9B"/>
    <w:p w14:paraId="41BD73D9" w14:textId="4881FC6F" w:rsidR="00535B01" w:rsidRPr="00AE6E2D" w:rsidRDefault="00922D25">
      <w:pPr>
        <w:rPr>
          <w:i/>
          <w:iCs/>
        </w:rPr>
      </w:pPr>
      <w:r w:rsidRPr="00AE6E2D">
        <w:rPr>
          <w:i/>
          <w:iCs/>
        </w:rPr>
        <w:t>Getting Started</w:t>
      </w:r>
      <w:r w:rsidR="00335C9B">
        <w:rPr>
          <w:i/>
          <w:iCs/>
        </w:rPr>
        <w:t xml:space="preserve"> </w:t>
      </w:r>
    </w:p>
    <w:p w14:paraId="2FB6A26D" w14:textId="77777777" w:rsidR="00922D25" w:rsidRDefault="00922D25"/>
    <w:p w14:paraId="70F09F0B" w14:textId="2750D7E8" w:rsidR="00922D25" w:rsidRDefault="00922D25" w:rsidP="003328FF">
      <w:pPr>
        <w:pStyle w:val="ListParagraph"/>
        <w:numPr>
          <w:ilvl w:val="0"/>
          <w:numId w:val="1"/>
        </w:numPr>
        <w:spacing w:line="480" w:lineRule="auto"/>
        <w:rPr>
          <w:i/>
          <w:iCs/>
        </w:rPr>
      </w:pPr>
      <w:r>
        <w:t xml:space="preserve">Begin by entering your Starting Year in the upper right </w:t>
      </w:r>
      <w:r w:rsidR="00AE6E2D">
        <w:t xml:space="preserve">below </w:t>
      </w:r>
      <w:r w:rsidR="00AE6E2D" w:rsidRPr="00AE6E2D">
        <w:rPr>
          <w:i/>
          <w:iCs/>
        </w:rPr>
        <w:t>Distributed PhD.</w:t>
      </w:r>
    </w:p>
    <w:p w14:paraId="399ED58D" w14:textId="2C10E821" w:rsidR="00AE6E2D" w:rsidRPr="00AE6E2D" w:rsidRDefault="00AE6E2D" w:rsidP="003328FF">
      <w:pPr>
        <w:pStyle w:val="ListParagraph"/>
        <w:numPr>
          <w:ilvl w:val="0"/>
          <w:numId w:val="1"/>
        </w:numPr>
        <w:spacing w:line="480" w:lineRule="auto"/>
        <w:rPr>
          <w:i/>
          <w:iCs/>
        </w:rPr>
      </w:pPr>
      <w:r>
        <w:t>Next, enter your name</w:t>
      </w:r>
      <w:r w:rsidR="00FB2862">
        <w:t xml:space="preserve"> and</w:t>
      </w:r>
      <w:r>
        <w:t xml:space="preserve"> UNT ID (1XXXXXX)</w:t>
      </w:r>
      <w:r w:rsidR="006F4239">
        <w:t>, address</w:t>
      </w:r>
      <w:r w:rsidR="002637C1">
        <w:t>, and email</w:t>
      </w:r>
      <w:r>
        <w:t>.</w:t>
      </w:r>
    </w:p>
    <w:p w14:paraId="7B3C79E7" w14:textId="1BF5660E" w:rsidR="00AE6E2D" w:rsidRPr="00AE6E2D" w:rsidRDefault="00AE6E2D" w:rsidP="00AE6E2D">
      <w:pPr>
        <w:pStyle w:val="ListParagraph"/>
        <w:numPr>
          <w:ilvl w:val="0"/>
          <w:numId w:val="1"/>
        </w:numPr>
        <w:rPr>
          <w:i/>
          <w:iCs/>
        </w:rPr>
      </w:pPr>
      <w:r>
        <w:t>The last section asks you to enter your previous degrees</w:t>
      </w:r>
      <w:r w:rsidR="009C2685">
        <w:t>,</w:t>
      </w:r>
      <w:r>
        <w:t xml:space="preserve"> including graduation date (e.g., 06/21), </w:t>
      </w:r>
      <w:r w:rsidR="009C2685">
        <w:t xml:space="preserve">the </w:t>
      </w:r>
      <w:r>
        <w:t>institution you graduated from, and your Major.</w:t>
      </w:r>
    </w:p>
    <w:p w14:paraId="6CC525B0" w14:textId="77777777" w:rsidR="00B002DF" w:rsidRDefault="00B002DF" w:rsidP="00B002DF">
      <w:pPr>
        <w:rPr>
          <w:i/>
          <w:iCs/>
        </w:rPr>
      </w:pPr>
    </w:p>
    <w:p w14:paraId="6ECD75E7" w14:textId="4B35F970" w:rsidR="00AE6E2D" w:rsidRDefault="00B002DF" w:rsidP="003328FF">
      <w:pPr>
        <w:spacing w:line="480" w:lineRule="auto"/>
        <w:rPr>
          <w:i/>
          <w:iCs/>
        </w:rPr>
      </w:pPr>
      <w:r>
        <w:rPr>
          <w:i/>
          <w:iCs/>
        </w:rPr>
        <w:t>Admissions</w:t>
      </w:r>
    </w:p>
    <w:p w14:paraId="097C7854" w14:textId="55F569F8" w:rsidR="00B002DF" w:rsidRPr="00084BAD" w:rsidRDefault="00B002DF" w:rsidP="003328FF">
      <w:pPr>
        <w:pStyle w:val="ListParagraph"/>
        <w:numPr>
          <w:ilvl w:val="0"/>
          <w:numId w:val="2"/>
        </w:numPr>
        <w:spacing w:line="480" w:lineRule="auto"/>
      </w:pPr>
      <w:r>
        <w:t xml:space="preserve">If you took the TOEFL, enter your score. If not, type </w:t>
      </w:r>
      <w:r>
        <w:rPr>
          <w:i/>
          <w:iCs/>
        </w:rPr>
        <w:t>Waived).</w:t>
      </w:r>
    </w:p>
    <w:p w14:paraId="7F89FFDC" w14:textId="0CC2C1AC" w:rsidR="00084BAD" w:rsidRDefault="00084BAD" w:rsidP="00B002DF">
      <w:pPr>
        <w:pStyle w:val="ListParagraph"/>
        <w:numPr>
          <w:ilvl w:val="0"/>
          <w:numId w:val="2"/>
        </w:numPr>
      </w:pPr>
      <w:r>
        <w:t xml:space="preserve">If you took the GRE, enter your score. If not, place an </w:t>
      </w:r>
      <w:r w:rsidRPr="00EE07D0">
        <w:rPr>
          <w:i/>
          <w:iCs/>
        </w:rPr>
        <w:t>X</w:t>
      </w:r>
      <w:r>
        <w:t xml:space="preserve"> in the </w:t>
      </w:r>
      <w:r>
        <w:rPr>
          <w:i/>
          <w:iCs/>
        </w:rPr>
        <w:t xml:space="preserve">Waived </w:t>
      </w:r>
      <w:r w:rsidR="00EE07D0">
        <w:t>box.</w:t>
      </w:r>
    </w:p>
    <w:p w14:paraId="7C261A6A" w14:textId="77777777" w:rsidR="00EE07D0" w:rsidRDefault="00EE07D0" w:rsidP="00EE07D0"/>
    <w:p w14:paraId="0E02CAEF" w14:textId="29F32E56" w:rsidR="00EE07D0" w:rsidRDefault="00EE07D0" w:rsidP="003328FF">
      <w:pPr>
        <w:spacing w:line="480" w:lineRule="auto"/>
        <w:rPr>
          <w:i/>
          <w:iCs/>
        </w:rPr>
      </w:pPr>
      <w:r>
        <w:rPr>
          <w:i/>
          <w:iCs/>
        </w:rPr>
        <w:t>Program Approval</w:t>
      </w:r>
    </w:p>
    <w:p w14:paraId="660D6263" w14:textId="7588DBC7" w:rsidR="00161E0C" w:rsidRDefault="00A50D61" w:rsidP="003328FF">
      <w:pPr>
        <w:pStyle w:val="ListParagraph"/>
        <w:numPr>
          <w:ilvl w:val="0"/>
          <w:numId w:val="4"/>
        </w:numPr>
        <w:spacing w:line="480" w:lineRule="auto"/>
      </w:pPr>
      <w:r>
        <w:t xml:space="preserve">Enter the Printed Name of your Major Professor (e.g., Dr. </w:t>
      </w:r>
      <w:r w:rsidR="00C6120F">
        <w:t>Jane</w:t>
      </w:r>
      <w:r w:rsidR="000B5892">
        <w:t xml:space="preserve"> Jones).</w:t>
      </w:r>
    </w:p>
    <w:p w14:paraId="288628B7" w14:textId="37F5F348" w:rsidR="000B5892" w:rsidRDefault="000B5892" w:rsidP="003328FF">
      <w:pPr>
        <w:pStyle w:val="ListParagraph"/>
        <w:numPr>
          <w:ilvl w:val="0"/>
          <w:numId w:val="4"/>
        </w:numPr>
        <w:spacing w:line="480" w:lineRule="auto"/>
      </w:pPr>
      <w:r>
        <w:t>Enter the Printed Name of your first Committee member</w:t>
      </w:r>
      <w:r w:rsidR="00974162">
        <w:t>.</w:t>
      </w:r>
    </w:p>
    <w:p w14:paraId="72245945" w14:textId="18931BD9" w:rsidR="00974162" w:rsidRDefault="00974162" w:rsidP="003328FF">
      <w:pPr>
        <w:pStyle w:val="ListParagraph"/>
        <w:numPr>
          <w:ilvl w:val="0"/>
          <w:numId w:val="4"/>
        </w:numPr>
        <w:spacing w:line="480" w:lineRule="auto"/>
      </w:pPr>
      <w:r>
        <w:t>Enter the Printed Name of your second Committee member (likely your AGF).</w:t>
      </w:r>
    </w:p>
    <w:p w14:paraId="3FD74A3F" w14:textId="69A44CEF" w:rsidR="00974162" w:rsidRDefault="00335C9B" w:rsidP="003328FF">
      <w:pPr>
        <w:pStyle w:val="ListParagraph"/>
        <w:numPr>
          <w:ilvl w:val="0"/>
          <w:numId w:val="4"/>
        </w:numPr>
        <w:spacing w:line="480" w:lineRule="auto"/>
      </w:pPr>
      <w:r w:rsidRPr="00335C9B">
        <w:rPr>
          <w:i/>
          <w:iCs/>
        </w:rPr>
        <w:t>(If needed)</w:t>
      </w:r>
      <w:r>
        <w:t xml:space="preserve"> </w:t>
      </w:r>
      <w:r w:rsidR="00974162" w:rsidRPr="00335C9B">
        <w:rPr>
          <w:i/>
          <w:iCs/>
        </w:rPr>
        <w:t xml:space="preserve">Enter the Printed Name of your </w:t>
      </w:r>
      <w:r w:rsidRPr="00335C9B">
        <w:rPr>
          <w:i/>
          <w:iCs/>
        </w:rPr>
        <w:t>third Committee member or Minor member.</w:t>
      </w:r>
    </w:p>
    <w:p w14:paraId="63BA6BE1" w14:textId="68EA0E02" w:rsidR="000B5892" w:rsidRPr="00335C9B" w:rsidRDefault="00335C9B" w:rsidP="00A50D61">
      <w:pPr>
        <w:pStyle w:val="ListParagraph"/>
        <w:numPr>
          <w:ilvl w:val="0"/>
          <w:numId w:val="4"/>
        </w:numPr>
      </w:pPr>
      <w:r w:rsidRPr="00335C9B">
        <w:rPr>
          <w:i/>
          <w:iCs/>
        </w:rPr>
        <w:t>(If needed)</w:t>
      </w:r>
      <w:r>
        <w:rPr>
          <w:i/>
          <w:iCs/>
        </w:rPr>
        <w:t xml:space="preserve"> </w:t>
      </w:r>
      <w:r w:rsidRPr="00335C9B">
        <w:rPr>
          <w:i/>
          <w:iCs/>
        </w:rPr>
        <w:t>Enter your Minor.</w:t>
      </w:r>
    </w:p>
    <w:p w14:paraId="7DBE2475" w14:textId="77777777" w:rsidR="00335C9B" w:rsidRDefault="00335C9B" w:rsidP="00335C9B"/>
    <w:p w14:paraId="63E6C1C0" w14:textId="77777777" w:rsidR="003328FF" w:rsidRDefault="003328FF">
      <w:pPr>
        <w:rPr>
          <w:i/>
          <w:iCs/>
        </w:rPr>
      </w:pPr>
      <w:r>
        <w:rPr>
          <w:i/>
          <w:iCs/>
        </w:rPr>
        <w:br w:type="page"/>
      </w:r>
    </w:p>
    <w:p w14:paraId="0C688BCA" w14:textId="1C1EC7E1" w:rsidR="00335C9B" w:rsidRDefault="00335C9B" w:rsidP="00335C9B">
      <w:pPr>
        <w:jc w:val="center"/>
      </w:pPr>
      <w:r>
        <w:rPr>
          <w:i/>
          <w:iCs/>
        </w:rPr>
        <w:lastRenderedPageBreak/>
        <w:t xml:space="preserve">Course Planning </w:t>
      </w:r>
      <w:r w:rsidRPr="00335C9B">
        <w:t>(Page 2)</w:t>
      </w:r>
    </w:p>
    <w:p w14:paraId="4CA46272" w14:textId="77777777" w:rsidR="00335C9B" w:rsidRDefault="00335C9B" w:rsidP="001B1103"/>
    <w:p w14:paraId="5422B900" w14:textId="32A62410" w:rsidR="001B1103" w:rsidRPr="001B1103" w:rsidRDefault="003328FF" w:rsidP="000375E2">
      <w:pPr>
        <w:spacing w:line="480" w:lineRule="auto"/>
        <w:rPr>
          <w:i/>
          <w:iCs/>
        </w:rPr>
      </w:pPr>
      <w:r>
        <w:rPr>
          <w:i/>
          <w:iCs/>
        </w:rPr>
        <w:t xml:space="preserve">Course </w:t>
      </w:r>
      <w:r w:rsidR="00913F64">
        <w:rPr>
          <w:i/>
          <w:iCs/>
        </w:rPr>
        <w:t>Type</w:t>
      </w:r>
      <w:r w:rsidR="001B1103" w:rsidRPr="001B1103">
        <w:rPr>
          <w:i/>
          <w:iCs/>
        </w:rPr>
        <w:t xml:space="preserve"> Legend</w:t>
      </w:r>
    </w:p>
    <w:p w14:paraId="18784473" w14:textId="607A01CC" w:rsidR="003328FF" w:rsidRDefault="001B1103" w:rsidP="000375E2">
      <w:pPr>
        <w:spacing w:line="480" w:lineRule="auto"/>
      </w:pPr>
      <w:r>
        <w:t xml:space="preserve">To identify courses by type, each </w:t>
      </w:r>
      <w:r w:rsidR="00CD34EC">
        <w:t xml:space="preserve">includes a marker at the end of its title in the Course Title column. </w:t>
      </w:r>
      <w:r w:rsidR="002F1211">
        <w:t xml:space="preserve">You can use these markings to </w:t>
      </w:r>
      <w:r w:rsidR="00B76ADC">
        <w:t>count</w:t>
      </w:r>
      <w:r w:rsidR="002F1211">
        <w:t xml:space="preserve"> courses by type to </w:t>
      </w:r>
      <w:r w:rsidR="003328FF">
        <w:t xml:space="preserve">place in the </w:t>
      </w:r>
      <w:r w:rsidR="00B76ADC">
        <w:t>Proposed Credit Hours Summary section</w:t>
      </w:r>
      <w:r w:rsidR="003328FF">
        <w:t xml:space="preserve"> on Page 3</w:t>
      </w:r>
      <w:r w:rsidR="009C2685">
        <w:t>, and this</w:t>
      </w:r>
      <w:r w:rsidR="00B76ADC">
        <w:t xml:space="preserve"> section allows you </w:t>
      </w:r>
      <w:r w:rsidR="003328FF">
        <w:t xml:space="preserve">to ensure enough of each type. </w:t>
      </w:r>
    </w:p>
    <w:p w14:paraId="2228F0C3" w14:textId="77777777" w:rsidR="003328FF" w:rsidRDefault="003328FF" w:rsidP="001B1103"/>
    <w:p w14:paraId="422FE2DC" w14:textId="4255A494" w:rsidR="001B1103" w:rsidRDefault="00596536" w:rsidP="001B1103">
      <w:r>
        <w:t>The</w:t>
      </w:r>
      <w:r w:rsidR="003328FF">
        <w:t xml:space="preserve"> markings meanings</w:t>
      </w:r>
      <w:r>
        <w:t xml:space="preserve"> are as follows:</w:t>
      </w:r>
    </w:p>
    <w:p w14:paraId="64A25A27" w14:textId="77777777" w:rsidR="00596536" w:rsidRDefault="00596536" w:rsidP="001B1103"/>
    <w:p w14:paraId="3F61D90D" w14:textId="380B6FCB" w:rsidR="00596536" w:rsidRDefault="00596536" w:rsidP="000375E2">
      <w:r w:rsidRPr="00596536">
        <w:rPr>
          <w:b/>
          <w:bCs/>
        </w:rPr>
        <w:t>*</w:t>
      </w:r>
      <w:r>
        <w:t xml:space="preserve"> = </w:t>
      </w:r>
      <w:r w:rsidRPr="002F1211">
        <w:rPr>
          <w:b/>
          <w:bCs/>
        </w:rPr>
        <w:t>Core Course</w:t>
      </w:r>
      <w:r>
        <w:t xml:space="preserve"> – All students must take each core course during the program</w:t>
      </w:r>
      <w:r w:rsidR="00F92D09">
        <w:t>, totaling 15 hours of this course type</w:t>
      </w:r>
      <w:r>
        <w:t>.</w:t>
      </w:r>
    </w:p>
    <w:p w14:paraId="368BEB43" w14:textId="77777777" w:rsidR="000375E2" w:rsidRDefault="000375E2" w:rsidP="000375E2"/>
    <w:p w14:paraId="218E53F6" w14:textId="7D41455E" w:rsidR="00596536" w:rsidRDefault="00596536" w:rsidP="000375E2">
      <w:pPr>
        <w:spacing w:line="480" w:lineRule="auto"/>
      </w:pPr>
      <w:r w:rsidRPr="00596536">
        <w:rPr>
          <w:b/>
          <w:bCs/>
        </w:rPr>
        <w:t>!</w:t>
      </w:r>
      <w:r>
        <w:t xml:space="preserve"> = </w:t>
      </w:r>
      <w:r w:rsidRPr="002F1211">
        <w:rPr>
          <w:b/>
          <w:bCs/>
        </w:rPr>
        <w:t>Research Course</w:t>
      </w:r>
      <w:r>
        <w:t xml:space="preserve"> – All students must take 15 hours of </w:t>
      </w:r>
      <w:r w:rsidR="009C2685">
        <w:t>standard</w:t>
      </w:r>
      <w:r>
        <w:t xml:space="preserve"> research courses with one </w:t>
      </w:r>
      <w:r w:rsidR="002F1211">
        <w:t xml:space="preserve">choice of advanced course </w:t>
      </w:r>
      <w:r w:rsidR="00F92D09">
        <w:t xml:space="preserve">(3 hours) </w:t>
      </w:r>
      <w:r w:rsidR="002F1211">
        <w:t>in Year 3</w:t>
      </w:r>
      <w:r w:rsidR="00F92D09">
        <w:t>, totaling 18 hours of this course type</w:t>
      </w:r>
      <w:r w:rsidR="002F1211">
        <w:t>.</w:t>
      </w:r>
    </w:p>
    <w:p w14:paraId="7B216A12" w14:textId="3BFA47F6" w:rsidR="00913F64" w:rsidRDefault="00913F64" w:rsidP="001B1103">
      <w:r>
        <w:rPr>
          <w:b/>
          <w:bCs/>
        </w:rPr>
        <w:t>&amp;</w:t>
      </w:r>
      <w:r>
        <w:t xml:space="preserve"> = </w:t>
      </w:r>
      <w:r>
        <w:rPr>
          <w:b/>
          <w:bCs/>
        </w:rPr>
        <w:t>Topics/Electives</w:t>
      </w:r>
      <w:r w:rsidRPr="002F1211">
        <w:rPr>
          <w:b/>
          <w:bCs/>
        </w:rPr>
        <w:t xml:space="preserve"> Course</w:t>
      </w:r>
      <w:r>
        <w:t xml:space="preserve"> – All students must take </w:t>
      </w:r>
    </w:p>
    <w:p w14:paraId="10A6B71E" w14:textId="77777777" w:rsidR="001B1103" w:rsidRDefault="001B1103" w:rsidP="001B1103"/>
    <w:p w14:paraId="456DDBDB" w14:textId="06F8DEC2" w:rsidR="009A52B5" w:rsidRPr="000375E2" w:rsidRDefault="009A52B5" w:rsidP="000375E2">
      <w:pPr>
        <w:spacing w:line="480" w:lineRule="auto"/>
      </w:pPr>
      <w:r w:rsidRPr="000375E2">
        <w:t xml:space="preserve">Please note that </w:t>
      </w:r>
      <w:proofErr w:type="gramStart"/>
      <w:r w:rsidRPr="000375E2">
        <w:t>several</w:t>
      </w:r>
      <w:proofErr w:type="gramEnd"/>
      <w:r w:rsidRPr="000375E2">
        <w:t xml:space="preserve"> courses are already filled in for you</w:t>
      </w:r>
      <w:r w:rsidR="00E010DD" w:rsidRPr="000375E2">
        <w:t xml:space="preserve"> in the degree plan. This </w:t>
      </w:r>
      <w:r w:rsidR="009C2685">
        <w:t xml:space="preserve">design </w:t>
      </w:r>
      <w:proofErr w:type="gramStart"/>
      <w:r w:rsidR="00E010DD" w:rsidRPr="000375E2">
        <w:t>was done</w:t>
      </w:r>
      <w:proofErr w:type="gramEnd"/>
      <w:r w:rsidR="00E010DD" w:rsidRPr="000375E2">
        <w:t xml:space="preserve"> because </w:t>
      </w:r>
      <w:r w:rsidR="0057639F">
        <w:t xml:space="preserve">we believe </w:t>
      </w:r>
      <w:r w:rsidR="00E010DD" w:rsidRPr="000375E2">
        <w:t>the courses</w:t>
      </w:r>
      <w:r w:rsidRPr="000375E2">
        <w:t xml:space="preserve"> should be take</w:t>
      </w:r>
      <w:r w:rsidR="00E010DD" w:rsidRPr="000375E2">
        <w:t>n</w:t>
      </w:r>
      <w:r w:rsidRPr="000375E2">
        <w:t xml:space="preserve"> in this order by semester to ensure you have the skills and knowledge needed for those that follow. </w:t>
      </w:r>
      <w:r w:rsidR="0030495C">
        <w:t>The faculty planned this scope and sequence of the program courses</w:t>
      </w:r>
      <w:r w:rsidRPr="000375E2">
        <w:t xml:space="preserve"> to ensure you </w:t>
      </w:r>
      <w:r w:rsidR="00E010DD" w:rsidRPr="000375E2">
        <w:t>can be successful throughout the program</w:t>
      </w:r>
      <w:r w:rsidR="0030495C">
        <w:t>,</w:t>
      </w:r>
      <w:r w:rsidR="00E010DD" w:rsidRPr="000375E2">
        <w:t xml:space="preserve"> so please only deviate from this if </w:t>
      </w:r>
      <w:r w:rsidR="00E010DD" w:rsidRPr="000375E2">
        <w:rPr>
          <w:b/>
          <w:bCs/>
        </w:rPr>
        <w:t>absolutely necessary.</w:t>
      </w:r>
      <w:r w:rsidR="00A305AF" w:rsidRPr="000375E2">
        <w:rPr>
          <w:b/>
          <w:bCs/>
        </w:rPr>
        <w:t xml:space="preserve"> </w:t>
      </w:r>
      <w:r w:rsidR="00A305AF" w:rsidRPr="000375E2">
        <w:t>Check with your major professor and AGF if you plan to alter when you take courses.</w:t>
      </w:r>
      <w:r w:rsidR="002D28A9">
        <w:t xml:space="preserve"> </w:t>
      </w:r>
      <w:r w:rsidR="002D28A9" w:rsidRPr="002D28A9">
        <w:t>You may</w:t>
      </w:r>
      <w:r w:rsidR="002D28A9" w:rsidRPr="002D28A9">
        <w:rPr>
          <w:b/>
          <w:bCs/>
        </w:rPr>
        <w:t xml:space="preserve"> not</w:t>
      </w:r>
      <w:r w:rsidR="002D28A9" w:rsidRPr="002D28A9">
        <w:t xml:space="preserve"> modify the required courses in a semester or session</w:t>
      </w:r>
      <w:r w:rsidR="002D28A9">
        <w:t>, which is why they are not editable</w:t>
      </w:r>
      <w:r w:rsidR="002D28A9" w:rsidRPr="002D28A9">
        <w:t>.</w:t>
      </w:r>
      <w:r w:rsidR="002D28A9">
        <w:t xml:space="preserve"> </w:t>
      </w:r>
    </w:p>
    <w:p w14:paraId="283A6D59" w14:textId="693C7F48" w:rsidR="000375E2" w:rsidRDefault="000375E2">
      <w:r>
        <w:br w:type="page"/>
      </w:r>
    </w:p>
    <w:p w14:paraId="0FACFF56" w14:textId="584F8CAF" w:rsidR="00335C9B" w:rsidRDefault="00335C9B" w:rsidP="00335C9B">
      <w:pPr>
        <w:rPr>
          <w:i/>
          <w:iCs/>
        </w:rPr>
      </w:pPr>
      <w:r w:rsidRPr="009A52B5">
        <w:rPr>
          <w:i/>
          <w:iCs/>
        </w:rPr>
        <w:lastRenderedPageBreak/>
        <w:t>Year 1</w:t>
      </w:r>
    </w:p>
    <w:p w14:paraId="5FD92822" w14:textId="77777777" w:rsidR="009A52B5" w:rsidRDefault="009A52B5" w:rsidP="00335C9B">
      <w:pPr>
        <w:rPr>
          <w:i/>
          <w:iCs/>
        </w:rPr>
      </w:pPr>
    </w:p>
    <w:p w14:paraId="4DABEAA1" w14:textId="5512F687" w:rsidR="00335C9B" w:rsidRDefault="00CD5A7F" w:rsidP="00CD5A7F">
      <w:pPr>
        <w:pStyle w:val="ListParagraph"/>
        <w:numPr>
          <w:ilvl w:val="0"/>
          <w:numId w:val="5"/>
        </w:numPr>
      </w:pPr>
      <w:r>
        <w:t xml:space="preserve">In the Year 1 section, add the </w:t>
      </w:r>
      <w:r w:rsidRPr="000A3BDF">
        <w:rPr>
          <w:b/>
          <w:bCs/>
        </w:rPr>
        <w:t>two</w:t>
      </w:r>
      <w:r>
        <w:t xml:space="preserve"> Topics courses you plan to take in the summer of </w:t>
      </w:r>
      <w:r w:rsidR="00A16EDF">
        <w:t xml:space="preserve">your first year (e.g., LTEC 6260). These topics courses commonly start with </w:t>
      </w:r>
      <w:r w:rsidR="001B1103">
        <w:t>62XX</w:t>
      </w:r>
      <w:r w:rsidR="005A3216">
        <w:t xml:space="preserve"> and should </w:t>
      </w:r>
      <w:proofErr w:type="gramStart"/>
      <w:r w:rsidR="005A3216">
        <w:t>be entered</w:t>
      </w:r>
      <w:proofErr w:type="gramEnd"/>
      <w:r w:rsidR="005A3216">
        <w:t xml:space="preserve"> in the blank</w:t>
      </w:r>
      <w:r w:rsidR="002D28A9">
        <w:t xml:space="preserve"> space</w:t>
      </w:r>
      <w:r w:rsidR="00DB7375">
        <w:t xml:space="preserve"> on the left</w:t>
      </w:r>
      <w:r w:rsidR="001B1103">
        <w:t>.</w:t>
      </w:r>
    </w:p>
    <w:p w14:paraId="7D2E4535" w14:textId="2D18DC23" w:rsidR="00D149AC" w:rsidRDefault="00D149AC" w:rsidP="00CD5A7F">
      <w:pPr>
        <w:pStyle w:val="ListParagraph"/>
        <w:numPr>
          <w:ilvl w:val="0"/>
          <w:numId w:val="5"/>
        </w:numPr>
      </w:pPr>
      <w:r>
        <w:t xml:space="preserve">The Structured Semester column shows when you should take the course as planned by the </w:t>
      </w:r>
      <w:r w:rsidR="000A3BDF">
        <w:t xml:space="preserve">department </w:t>
      </w:r>
      <w:r>
        <w:t>faculty.</w:t>
      </w:r>
    </w:p>
    <w:p w14:paraId="0FE14337" w14:textId="1EABD9B5" w:rsidR="00A305AF" w:rsidRDefault="00A305AF" w:rsidP="00CD5A7F">
      <w:pPr>
        <w:pStyle w:val="ListParagraph"/>
        <w:numPr>
          <w:ilvl w:val="0"/>
          <w:numId w:val="5"/>
        </w:numPr>
      </w:pPr>
      <w:r>
        <w:t>Enter the semester</w:t>
      </w:r>
      <w:r w:rsidR="00D149AC">
        <w:t xml:space="preserve"> you will take each course in the Planned Sem(ester) / Year</w:t>
      </w:r>
      <w:r w:rsidR="000A3BDF">
        <w:t xml:space="preserve"> column. Any deviations will </w:t>
      </w:r>
      <w:proofErr w:type="gramStart"/>
      <w:r w:rsidR="000A3BDF">
        <w:t>be noted</w:t>
      </w:r>
      <w:proofErr w:type="gramEnd"/>
      <w:r w:rsidR="000A3BDF">
        <w:t xml:space="preserve"> here if approved by </w:t>
      </w:r>
      <w:r w:rsidR="000A3BDF" w:rsidRPr="000A3BDF">
        <w:rPr>
          <w:b/>
          <w:bCs/>
        </w:rPr>
        <w:t>both</w:t>
      </w:r>
      <w:r w:rsidR="000A3BDF">
        <w:t xml:space="preserve"> major professor and AGF.</w:t>
      </w:r>
    </w:p>
    <w:p w14:paraId="6D406ECF" w14:textId="762EF160" w:rsidR="000A3BDF" w:rsidRDefault="000A3BDF" w:rsidP="000A3BDF"/>
    <w:p w14:paraId="11B42982" w14:textId="55BEADC4" w:rsidR="000A3BDF" w:rsidRDefault="000A3BDF" w:rsidP="000A3BDF">
      <w:pPr>
        <w:rPr>
          <w:i/>
          <w:iCs/>
        </w:rPr>
      </w:pPr>
      <w:r w:rsidRPr="009A52B5">
        <w:rPr>
          <w:i/>
          <w:iCs/>
        </w:rPr>
        <w:t xml:space="preserve">Year </w:t>
      </w:r>
      <w:r>
        <w:rPr>
          <w:i/>
          <w:iCs/>
        </w:rPr>
        <w:t>2</w:t>
      </w:r>
    </w:p>
    <w:p w14:paraId="47A92D41" w14:textId="77777777" w:rsidR="000A3BDF" w:rsidRDefault="000A3BDF" w:rsidP="000A3BDF">
      <w:pPr>
        <w:rPr>
          <w:i/>
          <w:iCs/>
        </w:rPr>
      </w:pPr>
    </w:p>
    <w:p w14:paraId="4039E5F6" w14:textId="356B5F1F" w:rsidR="000A3BDF" w:rsidRDefault="000A3BDF" w:rsidP="000A3BDF">
      <w:pPr>
        <w:pStyle w:val="ListParagraph"/>
        <w:numPr>
          <w:ilvl w:val="0"/>
          <w:numId w:val="6"/>
        </w:numPr>
      </w:pPr>
      <w:r>
        <w:t xml:space="preserve">In the Year 2 section, add the </w:t>
      </w:r>
      <w:r w:rsidRPr="000A3BDF">
        <w:rPr>
          <w:b/>
          <w:bCs/>
        </w:rPr>
        <w:t>three</w:t>
      </w:r>
      <w:r>
        <w:t xml:space="preserve"> Topics courses you plan to take in the </w:t>
      </w:r>
      <w:r w:rsidR="00082041">
        <w:t xml:space="preserve">spring and </w:t>
      </w:r>
      <w:r>
        <w:t xml:space="preserve">summer of your </w:t>
      </w:r>
      <w:r w:rsidR="00082041">
        <w:t xml:space="preserve">second </w:t>
      </w:r>
      <w:r>
        <w:t xml:space="preserve">year (e.g., LTEC 6260). </w:t>
      </w:r>
      <w:r w:rsidR="00DB7375">
        <w:t xml:space="preserve">These topics courses commonly start with 62XX and should </w:t>
      </w:r>
      <w:proofErr w:type="gramStart"/>
      <w:r w:rsidR="00DB7375">
        <w:t>be entered</w:t>
      </w:r>
      <w:proofErr w:type="gramEnd"/>
      <w:r w:rsidR="00DB7375">
        <w:t xml:space="preserve"> in the blank space on the left.</w:t>
      </w:r>
    </w:p>
    <w:p w14:paraId="0837F5EC" w14:textId="482E0B4A" w:rsidR="000A3BDF" w:rsidRDefault="00D14859" w:rsidP="000A3BDF">
      <w:pPr>
        <w:pStyle w:val="ListParagraph"/>
        <w:numPr>
          <w:ilvl w:val="0"/>
          <w:numId w:val="6"/>
        </w:numPr>
      </w:pPr>
      <w:r>
        <w:t>Refer to the</w:t>
      </w:r>
      <w:r w:rsidR="000A3BDF">
        <w:t xml:space="preserve"> Structured Semester column </w:t>
      </w:r>
      <w:r>
        <w:t>for</w:t>
      </w:r>
      <w:r w:rsidR="000A3BDF">
        <w:t xml:space="preserve"> when you should take the course as planned by the department faculty.</w:t>
      </w:r>
    </w:p>
    <w:p w14:paraId="65E21342" w14:textId="1FCE7296" w:rsidR="000A3BDF" w:rsidRDefault="000A3BDF" w:rsidP="000A3BDF">
      <w:pPr>
        <w:pStyle w:val="ListParagraph"/>
        <w:numPr>
          <w:ilvl w:val="0"/>
          <w:numId w:val="6"/>
        </w:numPr>
      </w:pPr>
      <w:r>
        <w:t>Enter the semester you will take each course in the Planned Sem(ester) / Year column. A</w:t>
      </w:r>
      <w:r w:rsidR="00501688">
        <w:t>gain, a</w:t>
      </w:r>
      <w:r>
        <w:t xml:space="preserve">ny deviations will </w:t>
      </w:r>
      <w:proofErr w:type="gramStart"/>
      <w:r>
        <w:t>be noted</w:t>
      </w:r>
      <w:proofErr w:type="gramEnd"/>
      <w:r>
        <w:t xml:space="preserve"> here if approved by </w:t>
      </w:r>
      <w:r w:rsidRPr="000A3BDF">
        <w:rPr>
          <w:b/>
          <w:bCs/>
        </w:rPr>
        <w:t>both</w:t>
      </w:r>
      <w:r>
        <w:t xml:space="preserve"> major professor and AGF.</w:t>
      </w:r>
    </w:p>
    <w:p w14:paraId="1CE6FADA" w14:textId="77777777" w:rsidR="00501688" w:rsidRPr="00161E0C" w:rsidRDefault="00501688" w:rsidP="00501688"/>
    <w:p w14:paraId="2BA8ED79" w14:textId="740F0D54" w:rsidR="00501688" w:rsidRDefault="00501688" w:rsidP="00501688">
      <w:pPr>
        <w:rPr>
          <w:i/>
          <w:iCs/>
        </w:rPr>
      </w:pPr>
      <w:r w:rsidRPr="009A52B5">
        <w:rPr>
          <w:i/>
          <w:iCs/>
        </w:rPr>
        <w:t xml:space="preserve">Year </w:t>
      </w:r>
      <w:r>
        <w:rPr>
          <w:i/>
          <w:iCs/>
        </w:rPr>
        <w:t>3</w:t>
      </w:r>
    </w:p>
    <w:p w14:paraId="0AAB1134" w14:textId="77777777" w:rsidR="00501688" w:rsidRDefault="00501688" w:rsidP="00501688">
      <w:pPr>
        <w:rPr>
          <w:i/>
          <w:iCs/>
        </w:rPr>
      </w:pPr>
    </w:p>
    <w:p w14:paraId="5FBFADFD" w14:textId="4D2E28FE" w:rsidR="00501688" w:rsidRDefault="00501688" w:rsidP="00501688">
      <w:pPr>
        <w:pStyle w:val="ListParagraph"/>
        <w:numPr>
          <w:ilvl w:val="0"/>
          <w:numId w:val="7"/>
        </w:numPr>
      </w:pPr>
      <w:r>
        <w:t xml:space="preserve">In the Year 2 section, add the </w:t>
      </w:r>
      <w:r>
        <w:rPr>
          <w:b/>
          <w:bCs/>
        </w:rPr>
        <w:t>Advanced Research Course</w:t>
      </w:r>
      <w:r>
        <w:t xml:space="preserve"> you plan to take in the </w:t>
      </w:r>
      <w:r w:rsidR="00463E50">
        <w:t>fall</w:t>
      </w:r>
      <w:r>
        <w:t xml:space="preserve"> of your </w:t>
      </w:r>
      <w:r w:rsidR="00463E50">
        <w:t xml:space="preserve">third </w:t>
      </w:r>
      <w:r>
        <w:t>year (</w:t>
      </w:r>
      <w:r w:rsidR="00463E50">
        <w:t>i.e., 6514, 6515, 6516, 6280</w:t>
      </w:r>
      <w:r>
        <w:t xml:space="preserve">). </w:t>
      </w:r>
      <w:r w:rsidR="00DB7375">
        <w:t xml:space="preserve">These </w:t>
      </w:r>
      <w:r w:rsidR="00DB7375">
        <w:t>advanced</w:t>
      </w:r>
      <w:r w:rsidR="00DB7375">
        <w:t xml:space="preserve"> courses commonly start with 6</w:t>
      </w:r>
      <w:r w:rsidR="00D14859">
        <w:t>5</w:t>
      </w:r>
      <w:r w:rsidR="00DB7375">
        <w:t xml:space="preserve">XX and should </w:t>
      </w:r>
      <w:proofErr w:type="gramStart"/>
      <w:r w:rsidR="00DB7375">
        <w:t>be entered</w:t>
      </w:r>
      <w:proofErr w:type="gramEnd"/>
      <w:r w:rsidR="00DB7375">
        <w:t xml:space="preserve"> in the blank space on the left.</w:t>
      </w:r>
    </w:p>
    <w:p w14:paraId="5782A24B" w14:textId="01B61BF5" w:rsidR="00501688" w:rsidRDefault="00D14859" w:rsidP="00501688">
      <w:pPr>
        <w:pStyle w:val="ListParagraph"/>
        <w:numPr>
          <w:ilvl w:val="0"/>
          <w:numId w:val="7"/>
        </w:numPr>
      </w:pPr>
      <w:r>
        <w:t>Refer to the Structured Semester column for</w:t>
      </w:r>
      <w:r>
        <w:t xml:space="preserve"> </w:t>
      </w:r>
      <w:r w:rsidR="00501688">
        <w:t>when you should take the course as planned by the department faculty.</w:t>
      </w:r>
    </w:p>
    <w:p w14:paraId="4998F9DA" w14:textId="77777777" w:rsidR="00501688" w:rsidRPr="00161E0C" w:rsidRDefault="00501688" w:rsidP="00501688">
      <w:pPr>
        <w:pStyle w:val="ListParagraph"/>
        <w:numPr>
          <w:ilvl w:val="0"/>
          <w:numId w:val="7"/>
        </w:numPr>
      </w:pPr>
      <w:r>
        <w:t xml:space="preserve">Enter the semester you will take each course in the Planned Sem(ester) / Year column. Again, any deviations will </w:t>
      </w:r>
      <w:proofErr w:type="gramStart"/>
      <w:r>
        <w:t>be noted</w:t>
      </w:r>
      <w:proofErr w:type="gramEnd"/>
      <w:r>
        <w:t xml:space="preserve"> here if approved by </w:t>
      </w:r>
      <w:r w:rsidRPr="000A3BDF">
        <w:rPr>
          <w:b/>
          <w:bCs/>
        </w:rPr>
        <w:t>both</w:t>
      </w:r>
      <w:r>
        <w:t xml:space="preserve"> major professor and AGF.</w:t>
      </w:r>
    </w:p>
    <w:p w14:paraId="44BC9530" w14:textId="77777777" w:rsidR="000A3BDF" w:rsidRDefault="000A3BDF" w:rsidP="000A3BDF"/>
    <w:p w14:paraId="15B82AB6" w14:textId="27143054" w:rsidR="00463E50" w:rsidRDefault="00463E50" w:rsidP="00463E50">
      <w:pPr>
        <w:rPr>
          <w:i/>
          <w:iCs/>
        </w:rPr>
      </w:pPr>
      <w:r w:rsidRPr="009A52B5">
        <w:rPr>
          <w:i/>
          <w:iCs/>
        </w:rPr>
        <w:t xml:space="preserve">Year </w:t>
      </w:r>
      <w:r>
        <w:rPr>
          <w:i/>
          <w:iCs/>
        </w:rPr>
        <w:t>4</w:t>
      </w:r>
    </w:p>
    <w:p w14:paraId="554B3B71" w14:textId="77777777" w:rsidR="00463E50" w:rsidRDefault="00463E50" w:rsidP="00463E50">
      <w:pPr>
        <w:rPr>
          <w:i/>
          <w:iCs/>
        </w:rPr>
      </w:pPr>
    </w:p>
    <w:p w14:paraId="153A6C68" w14:textId="77777777" w:rsidR="00A277D4" w:rsidRDefault="00A277D4" w:rsidP="00463E50">
      <w:pPr>
        <w:pStyle w:val="ListParagraph"/>
        <w:numPr>
          <w:ilvl w:val="0"/>
          <w:numId w:val="8"/>
        </w:numPr>
      </w:pPr>
      <w:r>
        <w:t>Enter the credit hours you plan to take for fall and spring.</w:t>
      </w:r>
    </w:p>
    <w:p w14:paraId="6AC0BB6F" w14:textId="42B78371" w:rsidR="00463E50" w:rsidRDefault="00463E50" w:rsidP="00463E50">
      <w:pPr>
        <w:pStyle w:val="ListParagraph"/>
        <w:numPr>
          <w:ilvl w:val="0"/>
          <w:numId w:val="8"/>
        </w:numPr>
      </w:pPr>
      <w:r>
        <w:t>The Structured Semester column shows when you should take the course as planned by the department faculty.</w:t>
      </w:r>
    </w:p>
    <w:p w14:paraId="7EE38529" w14:textId="5CED6ECB" w:rsidR="00463E50" w:rsidRDefault="00463E50" w:rsidP="00463E50">
      <w:pPr>
        <w:pStyle w:val="ListParagraph"/>
        <w:numPr>
          <w:ilvl w:val="0"/>
          <w:numId w:val="8"/>
        </w:numPr>
      </w:pPr>
      <w:r>
        <w:t xml:space="preserve">Enter the semester you will take each course in the Planned Sem(ester) / Year column. Again, any deviations will </w:t>
      </w:r>
      <w:proofErr w:type="gramStart"/>
      <w:r>
        <w:t>be noted</w:t>
      </w:r>
      <w:proofErr w:type="gramEnd"/>
      <w:r>
        <w:t xml:space="preserve"> here if approved by </w:t>
      </w:r>
      <w:r w:rsidRPr="000A3BDF">
        <w:rPr>
          <w:b/>
          <w:bCs/>
        </w:rPr>
        <w:t>both</w:t>
      </w:r>
      <w:r>
        <w:t xml:space="preserve"> major professor and AGF.</w:t>
      </w:r>
    </w:p>
    <w:p w14:paraId="08803EA2" w14:textId="2BDFC4C7" w:rsidR="00A277D4" w:rsidRDefault="00A277D4" w:rsidP="00463E50">
      <w:pPr>
        <w:pStyle w:val="ListParagraph"/>
        <w:numPr>
          <w:ilvl w:val="0"/>
          <w:numId w:val="8"/>
        </w:numPr>
      </w:pPr>
      <w:r>
        <w:t xml:space="preserve">Be aware that you may have to take more than 12 credit hours to complete the dissertation. However, you will </w:t>
      </w:r>
      <w:r w:rsidRPr="00A277D4">
        <w:rPr>
          <w:b/>
          <w:bCs/>
        </w:rPr>
        <w:t>not</w:t>
      </w:r>
      <w:r>
        <w:t xml:space="preserve"> need to </w:t>
      </w:r>
      <w:proofErr w:type="gramStart"/>
      <w:r>
        <w:t>make changes to</w:t>
      </w:r>
      <w:proofErr w:type="gramEnd"/>
      <w:r>
        <w:t xml:space="preserve"> the degree plan to accommodate excess dissertation hours.</w:t>
      </w:r>
    </w:p>
    <w:p w14:paraId="30687692" w14:textId="77777777" w:rsidR="00A277D4" w:rsidRDefault="00A277D4" w:rsidP="00A277D4"/>
    <w:p w14:paraId="745F576A" w14:textId="77777777" w:rsidR="00A277D4" w:rsidRDefault="00A277D4" w:rsidP="00A277D4"/>
    <w:p w14:paraId="68E6C542" w14:textId="77777777" w:rsidR="00A277D4" w:rsidRDefault="00A277D4" w:rsidP="00A277D4"/>
    <w:p w14:paraId="48FCADE6" w14:textId="77777777" w:rsidR="0098050E" w:rsidRPr="00161E0C" w:rsidRDefault="0098050E" w:rsidP="0098050E">
      <w:pPr>
        <w:pStyle w:val="ListParagraph"/>
      </w:pPr>
    </w:p>
    <w:p w14:paraId="2F0A9E06" w14:textId="547ED799" w:rsidR="0098050E" w:rsidRDefault="0098050E" w:rsidP="0098050E">
      <w:pPr>
        <w:rPr>
          <w:i/>
          <w:iCs/>
        </w:rPr>
      </w:pPr>
      <w:r>
        <w:rPr>
          <w:i/>
          <w:iCs/>
        </w:rPr>
        <w:lastRenderedPageBreak/>
        <w:t>Minor</w:t>
      </w:r>
    </w:p>
    <w:p w14:paraId="455D08A6" w14:textId="77777777" w:rsidR="0098050E" w:rsidRDefault="0098050E" w:rsidP="0098050E">
      <w:pPr>
        <w:rPr>
          <w:i/>
          <w:iCs/>
        </w:rPr>
      </w:pPr>
    </w:p>
    <w:p w14:paraId="387C5147" w14:textId="7CD7865B" w:rsidR="00A13503" w:rsidRDefault="0098050E" w:rsidP="000A3BDF">
      <w:r>
        <w:t xml:space="preserve">If you are taking a minor, fill in this section. This </w:t>
      </w:r>
      <w:r w:rsidR="00CE1374">
        <w:t xml:space="preserve">option </w:t>
      </w:r>
      <w:r>
        <w:t>appl</w:t>
      </w:r>
      <w:r w:rsidR="00CE1374">
        <w:t>ies</w:t>
      </w:r>
      <w:r>
        <w:t xml:space="preserve"> only to residential students</w:t>
      </w:r>
      <w:r w:rsidR="00A13503">
        <w:t xml:space="preserve">. </w:t>
      </w:r>
    </w:p>
    <w:p w14:paraId="7CC9FB5E" w14:textId="77777777" w:rsidR="00A13503" w:rsidRDefault="00A13503" w:rsidP="000A3BDF"/>
    <w:p w14:paraId="4293B25F" w14:textId="0DC7DFB0" w:rsidR="00A13503" w:rsidRDefault="00A13503" w:rsidP="00A13503">
      <w:pPr>
        <w:pStyle w:val="ListParagraph"/>
        <w:numPr>
          <w:ilvl w:val="0"/>
          <w:numId w:val="12"/>
        </w:numPr>
      </w:pPr>
      <w:r>
        <w:t>Enter the Course Prefix (e.g., BUSI) in the first column</w:t>
      </w:r>
      <w:r w:rsidR="001445E6">
        <w:t xml:space="preserve"> on the left</w:t>
      </w:r>
      <w:r>
        <w:t>.</w:t>
      </w:r>
    </w:p>
    <w:p w14:paraId="0A69BE5A" w14:textId="5F39919F" w:rsidR="00463E50" w:rsidRDefault="00A13503" w:rsidP="00A13503">
      <w:pPr>
        <w:pStyle w:val="ListParagraph"/>
        <w:numPr>
          <w:ilvl w:val="0"/>
          <w:numId w:val="12"/>
        </w:numPr>
      </w:pPr>
      <w:r>
        <w:t>Enter the Course Number in the second column</w:t>
      </w:r>
      <w:r w:rsidR="001445E6">
        <w:t xml:space="preserve"> from the left</w:t>
      </w:r>
      <w:r>
        <w:t>.</w:t>
      </w:r>
    </w:p>
    <w:p w14:paraId="288CA936" w14:textId="778BFF63" w:rsidR="00A13503" w:rsidRDefault="00A13503" w:rsidP="00A13503">
      <w:pPr>
        <w:pStyle w:val="ListParagraph"/>
        <w:numPr>
          <w:ilvl w:val="0"/>
          <w:numId w:val="12"/>
        </w:numPr>
      </w:pPr>
      <w:r>
        <w:t>Enter the Course Title in the longer, third column</w:t>
      </w:r>
      <w:r w:rsidR="001445E6">
        <w:t xml:space="preserve"> from the left</w:t>
      </w:r>
      <w:r>
        <w:t>.</w:t>
      </w:r>
    </w:p>
    <w:p w14:paraId="293F3020" w14:textId="299BC93B" w:rsidR="001445E6" w:rsidRDefault="001445E6" w:rsidP="00A13503">
      <w:pPr>
        <w:pStyle w:val="ListParagraph"/>
        <w:numPr>
          <w:ilvl w:val="0"/>
          <w:numId w:val="12"/>
        </w:numPr>
      </w:pPr>
      <w:r>
        <w:t xml:space="preserve">Enter the Planned Year </w:t>
      </w:r>
      <w:r w:rsidR="005C75E3">
        <w:t xml:space="preserve">you intend to take the course </w:t>
      </w:r>
      <w:r>
        <w:t>in the far right column</w:t>
      </w:r>
      <w:r w:rsidR="005C75E3">
        <w:t>.</w:t>
      </w:r>
    </w:p>
    <w:p w14:paraId="4C933407" w14:textId="6B9C5866" w:rsidR="005C75E3" w:rsidRDefault="00E07592" w:rsidP="000A02EA">
      <w:pPr>
        <w:spacing w:line="480" w:lineRule="auto"/>
      </w:pPr>
      <w:r>
        <w:t>When done, e</w:t>
      </w:r>
      <w:r w:rsidR="005C75E3">
        <w:t xml:space="preserve">nter </w:t>
      </w:r>
      <w:r>
        <w:t>the</w:t>
      </w:r>
      <w:r w:rsidR="005C75E3">
        <w:t xml:space="preserve"> </w:t>
      </w:r>
      <w:r w:rsidR="005C75E3" w:rsidRPr="004F1BE9">
        <w:rPr>
          <w:i/>
          <w:iCs/>
        </w:rPr>
        <w:t>Program Total</w:t>
      </w:r>
      <w:r w:rsidR="005C75E3">
        <w:t xml:space="preserve"> by counting the </w:t>
      </w:r>
      <w:r w:rsidR="005C75E3" w:rsidRPr="001C48E3">
        <w:rPr>
          <w:i/>
          <w:iCs/>
        </w:rPr>
        <w:t>Total</w:t>
      </w:r>
      <w:r w:rsidR="005C75E3" w:rsidRPr="004F1BE9">
        <w:t xml:space="preserve"> </w:t>
      </w:r>
      <w:r w:rsidR="001F7A62">
        <w:t xml:space="preserve">course hours taken </w:t>
      </w:r>
      <w:r w:rsidR="005C75E3">
        <w:t xml:space="preserve">for each year </w:t>
      </w:r>
      <w:r>
        <w:t xml:space="preserve">and add the </w:t>
      </w:r>
      <w:r w:rsidRPr="001C48E3">
        <w:rPr>
          <w:i/>
          <w:iCs/>
        </w:rPr>
        <w:t>Minor Total</w:t>
      </w:r>
      <w:r>
        <w:t xml:space="preserve"> if needed. This </w:t>
      </w:r>
      <w:r w:rsidR="0031166B">
        <w:t>provides a</w:t>
      </w:r>
      <w:r>
        <w:t xml:space="preserve"> running total </w:t>
      </w:r>
      <w:r w:rsidR="0031166B">
        <w:t xml:space="preserve">of credit hours up </w:t>
      </w:r>
      <w:r>
        <w:t>to this point.</w:t>
      </w:r>
    </w:p>
    <w:p w14:paraId="0ED5848F" w14:textId="77777777" w:rsidR="00E07592" w:rsidRDefault="00E07592" w:rsidP="00E07592"/>
    <w:p w14:paraId="4E2DE97D" w14:textId="3340B11B" w:rsidR="00E07592" w:rsidRPr="00E07592" w:rsidRDefault="00E07592" w:rsidP="00E07592">
      <w:pPr>
        <w:spacing w:line="480" w:lineRule="auto"/>
        <w:rPr>
          <w:i/>
          <w:iCs/>
        </w:rPr>
      </w:pPr>
      <w:r w:rsidRPr="00E07592">
        <w:rPr>
          <w:i/>
          <w:iCs/>
        </w:rPr>
        <w:t>Tools Requirement</w:t>
      </w:r>
    </w:p>
    <w:p w14:paraId="7E88C0F6" w14:textId="758502FF" w:rsidR="00E07592" w:rsidRDefault="00E07592" w:rsidP="00413295">
      <w:pPr>
        <w:spacing w:line="480" w:lineRule="auto"/>
      </w:pPr>
      <w:r>
        <w:t xml:space="preserve">The program requires that you meet </w:t>
      </w:r>
      <w:r w:rsidR="004A4A58">
        <w:t xml:space="preserve">a state language or tools requirement as part of the degree. This </w:t>
      </w:r>
      <w:r w:rsidR="00264B60">
        <w:t xml:space="preserve">requirement </w:t>
      </w:r>
      <w:r w:rsidR="004A4A58">
        <w:t xml:space="preserve">may </w:t>
      </w:r>
      <w:proofErr w:type="gramStart"/>
      <w:r w:rsidR="004A4A58">
        <w:t>be waived</w:t>
      </w:r>
      <w:proofErr w:type="gramEnd"/>
      <w:r w:rsidR="00264B60">
        <w:t xml:space="preserve"> based on meeting </w:t>
      </w:r>
      <w:r w:rsidR="0054329A">
        <w:t>specific</w:t>
      </w:r>
      <w:r w:rsidR="00264B60">
        <w:t xml:space="preserve"> criteria</w:t>
      </w:r>
      <w:r w:rsidR="004A4A58">
        <w:t>. Please talk to your major professor and AGF about waiving these courses based on technology-focused courses taken during your master’s degree</w:t>
      </w:r>
      <w:r w:rsidR="00B050D9">
        <w:t xml:space="preserve"> and fill out the </w:t>
      </w:r>
      <w:hyperlink r:id="rId8" w:history="1">
        <w:r w:rsidR="00B050D9" w:rsidRPr="004F1BE9">
          <w:rPr>
            <w:rStyle w:val="Hyperlink"/>
          </w:rPr>
          <w:t>appropriate form</w:t>
        </w:r>
      </w:hyperlink>
      <w:r w:rsidR="00B050D9">
        <w:t xml:space="preserve"> for approval. </w:t>
      </w:r>
    </w:p>
    <w:p w14:paraId="767E6D1B" w14:textId="46115A4F" w:rsidR="00264B60" w:rsidRDefault="00264B60" w:rsidP="00413295">
      <w:pPr>
        <w:spacing w:line="480" w:lineRule="auto"/>
      </w:pPr>
      <w:r>
        <w:t xml:space="preserve">If you are taking </w:t>
      </w:r>
      <w:r w:rsidR="00D75ADD">
        <w:t xml:space="preserve">UNT Learning Technologies MS-level courses (e.g., LTEC 5210), please enter each </w:t>
      </w:r>
      <w:proofErr w:type="gramStart"/>
      <w:r w:rsidR="00D75ADD">
        <w:t>in</w:t>
      </w:r>
      <w:proofErr w:type="gramEnd"/>
      <w:r w:rsidR="00D75ADD">
        <w:t xml:space="preserve"> </w:t>
      </w:r>
      <w:r w:rsidR="00E56337">
        <w:t xml:space="preserve">the 9 hours of Ed Tech Courses under Courses 1-3. If any or all </w:t>
      </w:r>
      <w:proofErr w:type="gramStart"/>
      <w:r w:rsidR="00E56337">
        <w:t>are waived</w:t>
      </w:r>
      <w:proofErr w:type="gramEnd"/>
      <w:r w:rsidR="00E56337">
        <w:t xml:space="preserve">, type Waived in each </w:t>
      </w:r>
      <w:r w:rsidR="00FE2315">
        <w:t>area.</w:t>
      </w:r>
    </w:p>
    <w:p w14:paraId="13896985" w14:textId="13DB84A2" w:rsidR="00FE2315" w:rsidRPr="00F06D48" w:rsidRDefault="00FE2315" w:rsidP="00413295">
      <w:pPr>
        <w:spacing w:line="480" w:lineRule="auto"/>
        <w:rPr>
          <w:i/>
          <w:iCs/>
        </w:rPr>
      </w:pPr>
      <w:r w:rsidRPr="00F06D48">
        <w:rPr>
          <w:i/>
          <w:iCs/>
        </w:rPr>
        <w:t>Proposed Credit Hours Summary</w:t>
      </w:r>
    </w:p>
    <w:p w14:paraId="2134E152" w14:textId="663D10FF" w:rsidR="00413295" w:rsidRDefault="00FE2315" w:rsidP="00413295">
      <w:pPr>
        <w:spacing w:line="480" w:lineRule="auto"/>
      </w:pPr>
      <w:r>
        <w:t xml:space="preserve">This section helps you check to ensure that you have enough hours in each required component (i.e., Core, Research, Topics, Dissertation, </w:t>
      </w:r>
      <w:r w:rsidR="00073462">
        <w:t>Tools) to graduate at the end of the program. Using the earlier Legend, total up each type of course</w:t>
      </w:r>
      <w:r w:rsidR="004659DC">
        <w:t xml:space="preserve"> and enter the total credit hours here. Your </w:t>
      </w:r>
      <w:r w:rsidR="004659DC" w:rsidRPr="004659DC">
        <w:rPr>
          <w:i/>
          <w:iCs/>
        </w:rPr>
        <w:t>Grand Total</w:t>
      </w:r>
      <w:r w:rsidR="004659DC">
        <w:t xml:space="preserve"> entered must meet at least </w:t>
      </w:r>
      <w:r w:rsidR="004659DC" w:rsidRPr="004659DC">
        <w:rPr>
          <w:b/>
          <w:bCs/>
        </w:rPr>
        <w:t>60 hours.</w:t>
      </w:r>
      <w:r w:rsidR="004659DC">
        <w:t xml:space="preserve"> </w:t>
      </w:r>
    </w:p>
    <w:p w14:paraId="74B02271" w14:textId="77777777" w:rsidR="00F44629" w:rsidRDefault="00F44629" w:rsidP="00413295">
      <w:pPr>
        <w:spacing w:line="480" w:lineRule="auto"/>
      </w:pPr>
    </w:p>
    <w:p w14:paraId="6C0BB1FA" w14:textId="77777777" w:rsidR="00F44629" w:rsidRDefault="00F44629" w:rsidP="00413295">
      <w:pPr>
        <w:spacing w:line="480" w:lineRule="auto"/>
      </w:pPr>
    </w:p>
    <w:p w14:paraId="7BF139A6" w14:textId="77777777" w:rsidR="00F44629" w:rsidRDefault="00F44629" w:rsidP="00413295">
      <w:pPr>
        <w:spacing w:line="480" w:lineRule="auto"/>
      </w:pPr>
    </w:p>
    <w:sectPr w:rsidR="00F44629" w:rsidSect="000961A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5BEF" w14:textId="77777777" w:rsidR="00F44629" w:rsidRDefault="00F44629" w:rsidP="00F44629">
      <w:r>
        <w:separator/>
      </w:r>
    </w:p>
  </w:endnote>
  <w:endnote w:type="continuationSeparator" w:id="0">
    <w:p w14:paraId="06CB9D4A" w14:textId="77777777" w:rsidR="00F44629" w:rsidRDefault="00F44629" w:rsidP="00F4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AD47" w14:textId="726CF5B4" w:rsidR="00F44629" w:rsidRPr="00F44629" w:rsidRDefault="00F44629" w:rsidP="00F44629">
    <w:pPr>
      <w:spacing w:line="480" w:lineRule="auto"/>
      <w:jc w:val="center"/>
      <w:rPr>
        <w:i/>
        <w:iCs/>
        <w:sz w:val="20"/>
        <w:szCs w:val="20"/>
      </w:rPr>
    </w:pPr>
    <w:r w:rsidRPr="00F44629">
      <w:rPr>
        <w:i/>
        <w:iCs/>
        <w:sz w:val="20"/>
        <w:szCs w:val="20"/>
      </w:rPr>
      <w:t xml:space="preserve">Document Version: </w:t>
    </w:r>
    <w:r w:rsidR="002D28A9">
      <w:rPr>
        <w:i/>
        <w:iCs/>
        <w:sz w:val="20"/>
        <w:szCs w:val="20"/>
      </w:rPr>
      <w:t>5</w:t>
    </w:r>
    <w:r w:rsidRPr="00F44629">
      <w:rPr>
        <w:i/>
        <w:iCs/>
        <w:sz w:val="20"/>
        <w:szCs w:val="20"/>
      </w:rPr>
      <w:t>-</w:t>
    </w:r>
    <w:r w:rsidR="002D28A9">
      <w:rPr>
        <w:i/>
        <w:iCs/>
        <w:sz w:val="20"/>
        <w:szCs w:val="20"/>
      </w:rPr>
      <w:t>1</w:t>
    </w:r>
    <w:r w:rsidRPr="00F44629">
      <w:rPr>
        <w:i/>
        <w:iCs/>
        <w:sz w:val="20"/>
        <w:szCs w:val="20"/>
      </w:rPr>
      <w:t>-23</w:t>
    </w:r>
  </w:p>
  <w:p w14:paraId="4C2C81D7" w14:textId="77777777" w:rsidR="00F44629" w:rsidRDefault="00F44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B781" w14:textId="77777777" w:rsidR="00F44629" w:rsidRDefault="00F44629" w:rsidP="00F44629">
      <w:r>
        <w:separator/>
      </w:r>
    </w:p>
  </w:footnote>
  <w:footnote w:type="continuationSeparator" w:id="0">
    <w:p w14:paraId="56FC3830" w14:textId="77777777" w:rsidR="00F44629" w:rsidRDefault="00F44629" w:rsidP="00F4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16DE"/>
    <w:multiLevelType w:val="hybridMultilevel"/>
    <w:tmpl w:val="5F56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3A57"/>
    <w:multiLevelType w:val="hybridMultilevel"/>
    <w:tmpl w:val="4DFA03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9B2"/>
    <w:multiLevelType w:val="hybridMultilevel"/>
    <w:tmpl w:val="4DFA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5D7B"/>
    <w:multiLevelType w:val="hybridMultilevel"/>
    <w:tmpl w:val="2B80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7A2"/>
    <w:multiLevelType w:val="hybridMultilevel"/>
    <w:tmpl w:val="4DFA03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4318D"/>
    <w:multiLevelType w:val="hybridMultilevel"/>
    <w:tmpl w:val="DE5E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A41F3"/>
    <w:multiLevelType w:val="hybridMultilevel"/>
    <w:tmpl w:val="844E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7ED1"/>
    <w:multiLevelType w:val="hybridMultilevel"/>
    <w:tmpl w:val="4DFA03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0A22"/>
    <w:multiLevelType w:val="hybridMultilevel"/>
    <w:tmpl w:val="ECBA5BE8"/>
    <w:lvl w:ilvl="0" w:tplc="47DA081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10900"/>
    <w:multiLevelType w:val="hybridMultilevel"/>
    <w:tmpl w:val="D806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D68B1"/>
    <w:multiLevelType w:val="hybridMultilevel"/>
    <w:tmpl w:val="4DFA03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574F0"/>
    <w:multiLevelType w:val="hybridMultilevel"/>
    <w:tmpl w:val="FAF4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873623">
    <w:abstractNumId w:val="8"/>
  </w:num>
  <w:num w:numId="2" w16cid:durableId="2132892454">
    <w:abstractNumId w:val="3"/>
  </w:num>
  <w:num w:numId="3" w16cid:durableId="1222251858">
    <w:abstractNumId w:val="0"/>
  </w:num>
  <w:num w:numId="4" w16cid:durableId="1050804853">
    <w:abstractNumId w:val="11"/>
  </w:num>
  <w:num w:numId="5" w16cid:durableId="1717047510">
    <w:abstractNumId w:val="2"/>
  </w:num>
  <w:num w:numId="6" w16cid:durableId="1568151608">
    <w:abstractNumId w:val="1"/>
  </w:num>
  <w:num w:numId="7" w16cid:durableId="1979601283">
    <w:abstractNumId w:val="7"/>
  </w:num>
  <w:num w:numId="8" w16cid:durableId="776950394">
    <w:abstractNumId w:val="4"/>
  </w:num>
  <w:num w:numId="9" w16cid:durableId="424309622">
    <w:abstractNumId w:val="10"/>
  </w:num>
  <w:num w:numId="10" w16cid:durableId="235019617">
    <w:abstractNumId w:val="6"/>
  </w:num>
  <w:num w:numId="11" w16cid:durableId="541131945">
    <w:abstractNumId w:val="5"/>
  </w:num>
  <w:num w:numId="12" w16cid:durableId="629824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DB"/>
    <w:rsid w:val="000149B6"/>
    <w:rsid w:val="00021A04"/>
    <w:rsid w:val="00033ABD"/>
    <w:rsid w:val="000375E2"/>
    <w:rsid w:val="00062A6B"/>
    <w:rsid w:val="00073462"/>
    <w:rsid w:val="00082041"/>
    <w:rsid w:val="00084BAD"/>
    <w:rsid w:val="000961A7"/>
    <w:rsid w:val="000A02EA"/>
    <w:rsid w:val="000A3BDF"/>
    <w:rsid w:val="000B1C59"/>
    <w:rsid w:val="000B5892"/>
    <w:rsid w:val="000C55CC"/>
    <w:rsid w:val="000D1CFE"/>
    <w:rsid w:val="000E67A2"/>
    <w:rsid w:val="001445E6"/>
    <w:rsid w:val="0014497D"/>
    <w:rsid w:val="00161E0C"/>
    <w:rsid w:val="00171DA2"/>
    <w:rsid w:val="001B1103"/>
    <w:rsid w:val="001C48E3"/>
    <w:rsid w:val="001D12C6"/>
    <w:rsid w:val="001E1C01"/>
    <w:rsid w:val="001F3DD1"/>
    <w:rsid w:val="001F7A62"/>
    <w:rsid w:val="00220678"/>
    <w:rsid w:val="0022550D"/>
    <w:rsid w:val="002308E8"/>
    <w:rsid w:val="002342BE"/>
    <w:rsid w:val="00241DD5"/>
    <w:rsid w:val="002637C1"/>
    <w:rsid w:val="00264B60"/>
    <w:rsid w:val="002711C4"/>
    <w:rsid w:val="0029178C"/>
    <w:rsid w:val="002C10AF"/>
    <w:rsid w:val="002D28A9"/>
    <w:rsid w:val="002D5504"/>
    <w:rsid w:val="002F1211"/>
    <w:rsid w:val="002F1B6B"/>
    <w:rsid w:val="002F5352"/>
    <w:rsid w:val="003036BC"/>
    <w:rsid w:val="0030465F"/>
    <w:rsid w:val="0030495C"/>
    <w:rsid w:val="0031166B"/>
    <w:rsid w:val="003328FF"/>
    <w:rsid w:val="00334768"/>
    <w:rsid w:val="00335C9B"/>
    <w:rsid w:val="00386FC0"/>
    <w:rsid w:val="003C4979"/>
    <w:rsid w:val="003E13F4"/>
    <w:rsid w:val="003E1D09"/>
    <w:rsid w:val="004017EF"/>
    <w:rsid w:val="00413295"/>
    <w:rsid w:val="004234EE"/>
    <w:rsid w:val="00434B11"/>
    <w:rsid w:val="00463E50"/>
    <w:rsid w:val="004659DC"/>
    <w:rsid w:val="00490D9F"/>
    <w:rsid w:val="004A4A58"/>
    <w:rsid w:val="004B4569"/>
    <w:rsid w:val="004C1AE9"/>
    <w:rsid w:val="004C219E"/>
    <w:rsid w:val="004C6B2F"/>
    <w:rsid w:val="004F0B9A"/>
    <w:rsid w:val="004F1BE9"/>
    <w:rsid w:val="00501688"/>
    <w:rsid w:val="00510412"/>
    <w:rsid w:val="00514AE2"/>
    <w:rsid w:val="00521104"/>
    <w:rsid w:val="00530580"/>
    <w:rsid w:val="00534ECF"/>
    <w:rsid w:val="00535B01"/>
    <w:rsid w:val="00541835"/>
    <w:rsid w:val="0054329A"/>
    <w:rsid w:val="0055372D"/>
    <w:rsid w:val="00560836"/>
    <w:rsid w:val="00575DD0"/>
    <w:rsid w:val="0057639F"/>
    <w:rsid w:val="00576F27"/>
    <w:rsid w:val="00596536"/>
    <w:rsid w:val="005970BA"/>
    <w:rsid w:val="005A2D41"/>
    <w:rsid w:val="005A3216"/>
    <w:rsid w:val="005C63B5"/>
    <w:rsid w:val="005C75E3"/>
    <w:rsid w:val="005E190E"/>
    <w:rsid w:val="006167AC"/>
    <w:rsid w:val="00645A57"/>
    <w:rsid w:val="00693B27"/>
    <w:rsid w:val="006F05D9"/>
    <w:rsid w:val="006F4239"/>
    <w:rsid w:val="007131A0"/>
    <w:rsid w:val="00735224"/>
    <w:rsid w:val="007813A1"/>
    <w:rsid w:val="00782673"/>
    <w:rsid w:val="00786715"/>
    <w:rsid w:val="007B4D24"/>
    <w:rsid w:val="007C2307"/>
    <w:rsid w:val="007C52D1"/>
    <w:rsid w:val="00812A9A"/>
    <w:rsid w:val="008633F7"/>
    <w:rsid w:val="00891942"/>
    <w:rsid w:val="008A701B"/>
    <w:rsid w:val="008B06E3"/>
    <w:rsid w:val="00913F64"/>
    <w:rsid w:val="00922D25"/>
    <w:rsid w:val="009444FA"/>
    <w:rsid w:val="00955784"/>
    <w:rsid w:val="00974162"/>
    <w:rsid w:val="0098050E"/>
    <w:rsid w:val="009A52B5"/>
    <w:rsid w:val="009C2685"/>
    <w:rsid w:val="009D5D59"/>
    <w:rsid w:val="00A04172"/>
    <w:rsid w:val="00A13503"/>
    <w:rsid w:val="00A16EDF"/>
    <w:rsid w:val="00A277D4"/>
    <w:rsid w:val="00A305AF"/>
    <w:rsid w:val="00A416EA"/>
    <w:rsid w:val="00A435DB"/>
    <w:rsid w:val="00A50D61"/>
    <w:rsid w:val="00A74F37"/>
    <w:rsid w:val="00A84E92"/>
    <w:rsid w:val="00AA69DE"/>
    <w:rsid w:val="00AA7816"/>
    <w:rsid w:val="00AE4CC0"/>
    <w:rsid w:val="00AE62FB"/>
    <w:rsid w:val="00AE6E2D"/>
    <w:rsid w:val="00AF0E50"/>
    <w:rsid w:val="00B002DF"/>
    <w:rsid w:val="00B050D9"/>
    <w:rsid w:val="00B11028"/>
    <w:rsid w:val="00B40111"/>
    <w:rsid w:val="00B42D3F"/>
    <w:rsid w:val="00B76ADC"/>
    <w:rsid w:val="00B912C4"/>
    <w:rsid w:val="00BD0CA1"/>
    <w:rsid w:val="00C24B94"/>
    <w:rsid w:val="00C26C8B"/>
    <w:rsid w:val="00C30874"/>
    <w:rsid w:val="00C54A2B"/>
    <w:rsid w:val="00C6120F"/>
    <w:rsid w:val="00C87A5A"/>
    <w:rsid w:val="00C91EDB"/>
    <w:rsid w:val="00CA6E9B"/>
    <w:rsid w:val="00CC5C3E"/>
    <w:rsid w:val="00CD34EC"/>
    <w:rsid w:val="00CD5A7F"/>
    <w:rsid w:val="00CE1374"/>
    <w:rsid w:val="00CF4431"/>
    <w:rsid w:val="00D01900"/>
    <w:rsid w:val="00D14859"/>
    <w:rsid w:val="00D149AC"/>
    <w:rsid w:val="00D26489"/>
    <w:rsid w:val="00D26C4F"/>
    <w:rsid w:val="00D3279D"/>
    <w:rsid w:val="00D355D4"/>
    <w:rsid w:val="00D42EEB"/>
    <w:rsid w:val="00D651BC"/>
    <w:rsid w:val="00D75ADD"/>
    <w:rsid w:val="00DB1029"/>
    <w:rsid w:val="00DB7375"/>
    <w:rsid w:val="00E010DD"/>
    <w:rsid w:val="00E07592"/>
    <w:rsid w:val="00E23BC6"/>
    <w:rsid w:val="00E23F08"/>
    <w:rsid w:val="00E505DA"/>
    <w:rsid w:val="00E52AC6"/>
    <w:rsid w:val="00E54527"/>
    <w:rsid w:val="00E56337"/>
    <w:rsid w:val="00EE07D0"/>
    <w:rsid w:val="00EE699E"/>
    <w:rsid w:val="00EF11AC"/>
    <w:rsid w:val="00EF2DCA"/>
    <w:rsid w:val="00F06D48"/>
    <w:rsid w:val="00F14696"/>
    <w:rsid w:val="00F20138"/>
    <w:rsid w:val="00F35748"/>
    <w:rsid w:val="00F44629"/>
    <w:rsid w:val="00F538AC"/>
    <w:rsid w:val="00F57279"/>
    <w:rsid w:val="00F60E1A"/>
    <w:rsid w:val="00F63631"/>
    <w:rsid w:val="00F873D1"/>
    <w:rsid w:val="00F92D09"/>
    <w:rsid w:val="00FB2862"/>
    <w:rsid w:val="00FB2F68"/>
    <w:rsid w:val="00FC3BE6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02F3"/>
  <w15:chartTrackingRefBased/>
  <w15:docId w15:val="{84932B9F-4312-C94E-B368-87044236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645A57"/>
    <w:rPr>
      <w:color w:val="0070C0"/>
      <w:sz w:val="24"/>
      <w:u w:val="single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386FC0"/>
    <w:pPr>
      <w:keepNext/>
      <w:spacing w:line="480" w:lineRule="auto"/>
      <w:contextualSpacing/>
    </w:pPr>
    <w:rPr>
      <w:rFonts w:ascii="Times New Roman" w:eastAsiaTheme="minorEastAsia" w:hAnsi="Times New Roman"/>
      <w:kern w:val="24"/>
      <w:lang w:eastAsia="ja-JP"/>
    </w:rPr>
  </w:style>
  <w:style w:type="paragraph" w:customStyle="1" w:styleId="Figures">
    <w:name w:val="Figures"/>
    <w:basedOn w:val="Normal"/>
    <w:next w:val="Normal"/>
    <w:autoRedefine/>
    <w:qFormat/>
    <w:rsid w:val="00386FC0"/>
    <w:pPr>
      <w:keepNext/>
      <w:contextualSpacing/>
    </w:pPr>
    <w:rPr>
      <w:rFonts w:ascii="Times New Roman" w:eastAsiaTheme="minorEastAsia" w:hAnsi="Times New Roman"/>
      <w:color w:val="000000" w:themeColor="text1"/>
      <w:kern w:val="24"/>
      <w:sz w:val="20"/>
      <w:lang w:eastAsia="ja-JP"/>
    </w:rPr>
  </w:style>
  <w:style w:type="paragraph" w:styleId="ListParagraph">
    <w:name w:val="List Paragraph"/>
    <w:basedOn w:val="Normal"/>
    <w:uiPriority w:val="34"/>
    <w:qFormat/>
    <w:rsid w:val="00AE6E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F1B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629"/>
  </w:style>
  <w:style w:type="paragraph" w:styleId="Footer">
    <w:name w:val="footer"/>
    <w:basedOn w:val="Normal"/>
    <w:link w:val="FooterChar"/>
    <w:uiPriority w:val="99"/>
    <w:unhideWhenUsed/>
    <w:rsid w:val="00F4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unt.edu/sites/default/files/tool_wavier_templa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t.unt.edu/sites/default/files/degree_plan_chan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A9C748-7E4C-3343-A4AF-F8113A88587E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Scott</dc:creator>
  <cp:keywords/>
  <dc:description/>
  <cp:lastModifiedBy>Warren, Scott</cp:lastModifiedBy>
  <cp:revision>8</cp:revision>
  <dcterms:created xsi:type="dcterms:W3CDTF">2023-05-01T18:50:00Z</dcterms:created>
  <dcterms:modified xsi:type="dcterms:W3CDTF">2023-05-01T18:55:00Z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documentId_8395</vt:lpwstr>
  </property>
  <property fmtid="{D5CDD505-2E9C-101B-9397-08002B2CF9AE}" pid="3" name="grammarly_documentContext">
    <vt:lpwstr>{"goals":[],"domain":"general","emotions":[],"dialect":"american"}</vt:lpwstr>
  </property>
</Properties>
</file>